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8" w:rsidRDefault="009E1478">
      <w:r>
        <w:t>от 02.04.2018</w:t>
      </w:r>
    </w:p>
    <w:p w:rsidR="009E1478" w:rsidRDefault="009E1478"/>
    <w:p w:rsidR="009E1478" w:rsidRDefault="009E147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E1478" w:rsidRDefault="009E1478">
      <w:r>
        <w:t>Общество с ограниченной ответственностью «Альянс Проект» ИНН 3702672094</w:t>
      </w:r>
    </w:p>
    <w:p w:rsidR="009E1478" w:rsidRDefault="009E1478">
      <w:r>
        <w:t>Общество с ограниченной ответственностью «ЦЕНТР ТЕХНИЧЕСКОЙ ДИАГНОСТИКИ И ЭКСПЕРТИЗЫ» ИНН 5507188006</w:t>
      </w:r>
    </w:p>
    <w:p w:rsidR="009E1478" w:rsidRDefault="009E1478">
      <w:r>
        <w:t>Общество с ограниченной ответственностью «ГАРКОН» ИНН 7720793691</w:t>
      </w:r>
    </w:p>
    <w:p w:rsidR="009E1478" w:rsidRDefault="009E1478">
      <w:r>
        <w:t>Общество с ограниченной ответственностью «Энергострой» ИНН 7743090825</w:t>
      </w:r>
    </w:p>
    <w:p w:rsidR="009E1478" w:rsidRDefault="009E1478">
      <w:r>
        <w:t>Общество с ограниченной ответственностью «ЕВРОТЕРМ» ИНН 7810455418</w:t>
      </w:r>
    </w:p>
    <w:p w:rsidR="009E1478" w:rsidRDefault="009E14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1478"/>
    <w:rsid w:val="00045D12"/>
    <w:rsid w:val="0052439B"/>
    <w:rsid w:val="009E147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